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1B" w:rsidRDefault="00457E1B" w:rsidP="00457E1B">
      <w:pPr>
        <w:jc w:val="center"/>
      </w:pPr>
      <w:r>
        <w:rPr>
          <w:noProof/>
        </w:rPr>
        <w:drawing>
          <wp:inline distT="0" distB="0" distL="0" distR="0">
            <wp:extent cx="2155971" cy="9407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00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4" t="16145" r="17395" b="33867"/>
                    <a:stretch/>
                  </pic:blipFill>
                  <pic:spPr bwMode="auto">
                    <a:xfrm>
                      <a:off x="0" y="0"/>
                      <a:ext cx="2176698" cy="94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E1B" w:rsidRPr="00457E1B" w:rsidRDefault="00457E1B" w:rsidP="00457E1B">
      <w:pPr>
        <w:jc w:val="center"/>
        <w:rPr>
          <w:sz w:val="16"/>
          <w:szCs w:val="16"/>
        </w:rPr>
      </w:pPr>
      <w:r w:rsidRPr="00457E1B">
        <w:rPr>
          <w:sz w:val="16"/>
          <w:szCs w:val="16"/>
        </w:rPr>
        <w:t xml:space="preserve">5 the old gaol Abingdon on Thames </w:t>
      </w:r>
      <w:r>
        <w:rPr>
          <w:sz w:val="16"/>
          <w:szCs w:val="16"/>
        </w:rPr>
        <w:t>OX</w:t>
      </w:r>
      <w:r w:rsidRPr="00457E1B">
        <w:rPr>
          <w:sz w:val="16"/>
          <w:szCs w:val="16"/>
        </w:rPr>
        <w:t>14 3</w:t>
      </w:r>
      <w:r>
        <w:rPr>
          <w:sz w:val="16"/>
          <w:szCs w:val="16"/>
        </w:rPr>
        <w:t>HE</w:t>
      </w:r>
      <w:r w:rsidRPr="00457E1B">
        <w:rPr>
          <w:sz w:val="16"/>
          <w:szCs w:val="16"/>
        </w:rPr>
        <w:t xml:space="preserve"> </w:t>
      </w:r>
    </w:p>
    <w:p w:rsidR="00457E1B" w:rsidRPr="00457E1B" w:rsidRDefault="00457E1B" w:rsidP="00457E1B">
      <w:pPr>
        <w:jc w:val="center"/>
        <w:rPr>
          <w:sz w:val="16"/>
          <w:szCs w:val="16"/>
        </w:rPr>
      </w:pPr>
      <w:r w:rsidRPr="00457E1B">
        <w:rPr>
          <w:sz w:val="16"/>
          <w:szCs w:val="16"/>
        </w:rPr>
        <w:t xml:space="preserve">www.tahadental.co.uk </w:t>
      </w:r>
    </w:p>
    <w:p w:rsidR="00457E1B" w:rsidRPr="00457E1B" w:rsidRDefault="00457E1B" w:rsidP="00457E1B">
      <w:pPr>
        <w:jc w:val="center"/>
        <w:rPr>
          <w:sz w:val="16"/>
          <w:szCs w:val="16"/>
        </w:rPr>
      </w:pPr>
      <w:r w:rsidRPr="00457E1B">
        <w:rPr>
          <w:sz w:val="16"/>
          <w:szCs w:val="16"/>
        </w:rPr>
        <w:t>contact@tahadental.co.uk</w:t>
      </w:r>
    </w:p>
    <w:p w:rsidR="00457E1B" w:rsidRDefault="00457E1B" w:rsidP="00457E1B">
      <w:pPr>
        <w:jc w:val="center"/>
        <w:rPr>
          <w:sz w:val="16"/>
          <w:szCs w:val="16"/>
        </w:rPr>
      </w:pPr>
      <w:r w:rsidRPr="00457E1B">
        <w:rPr>
          <w:sz w:val="16"/>
          <w:szCs w:val="16"/>
        </w:rPr>
        <w:t>01235 550987</w:t>
      </w:r>
    </w:p>
    <w:p w:rsidR="00457E1B" w:rsidRDefault="00457E1B" w:rsidP="00457E1B">
      <w:pPr>
        <w:jc w:val="center"/>
        <w:rPr>
          <w:sz w:val="16"/>
          <w:szCs w:val="16"/>
        </w:rPr>
      </w:pPr>
    </w:p>
    <w:p w:rsidR="00457E1B" w:rsidRDefault="00457E1B" w:rsidP="00457E1B">
      <w:pPr>
        <w:jc w:val="center"/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Full name of referring clinician: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Practice address: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Contact phone number: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Contact email: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Full name of patient: 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Gender: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Date of birth: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sz w:val="16"/>
          <w:szCs w:val="16"/>
        </w:rPr>
        <w:t>ddress: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Contact phone number: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Contact email: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FB5340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Preferred way and time of contact: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>PLEASE FORWARD ANY IMAGES AND XRAYS TO: INFO@TAHADENTAL.CO.UK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Referring for: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>Surgical Crown lengthening</w:t>
      </w:r>
      <w:r w:rsidR="00FB5340">
        <w:rPr>
          <w:sz w:val="16"/>
          <w:szCs w:val="16"/>
        </w:rPr>
        <w:t xml:space="preserve"> </w:t>
      </w:r>
      <w:r w:rsidR="00FB5340">
        <w:rPr>
          <w:sz w:val="16"/>
          <w:szCs w:val="16"/>
        </w:rPr>
        <w:t>Y/N</w:t>
      </w:r>
      <w:r w:rsidR="00FB5340">
        <w:rPr>
          <w:sz w:val="16"/>
          <w:szCs w:val="16"/>
        </w:rPr>
        <w:t xml:space="preserve">                                                                    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Gum grafting or </w:t>
      </w:r>
      <w:r w:rsidR="00FB5340">
        <w:rPr>
          <w:sz w:val="16"/>
          <w:szCs w:val="16"/>
        </w:rPr>
        <w:t>Pinhole</w:t>
      </w:r>
      <w:r>
        <w:rPr>
          <w:sz w:val="16"/>
          <w:szCs w:val="16"/>
        </w:rPr>
        <w:t xml:space="preserve"> regeneration</w:t>
      </w:r>
      <w:r w:rsidR="00FB5340" w:rsidRPr="00FB5340">
        <w:rPr>
          <w:sz w:val="16"/>
          <w:szCs w:val="16"/>
        </w:rPr>
        <w:t xml:space="preserve"> </w:t>
      </w:r>
      <w:r w:rsidR="00FB5340">
        <w:rPr>
          <w:sz w:val="16"/>
          <w:szCs w:val="16"/>
        </w:rPr>
        <w:t>Y/N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457E1B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Root treatment and/or Apicectomy </w:t>
      </w:r>
      <w:r w:rsidR="00FB5340">
        <w:rPr>
          <w:sz w:val="16"/>
          <w:szCs w:val="16"/>
        </w:rPr>
        <w:t>Y/N</w:t>
      </w:r>
    </w:p>
    <w:p w:rsidR="00457E1B" w:rsidRDefault="00457E1B" w:rsidP="00457E1B">
      <w:pPr>
        <w:rPr>
          <w:sz w:val="16"/>
          <w:szCs w:val="16"/>
        </w:rPr>
      </w:pPr>
    </w:p>
    <w:p w:rsidR="00457E1B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>Complex restorative and tooth wear dentistry</w:t>
      </w:r>
      <w:r w:rsidRPr="00FB5340">
        <w:rPr>
          <w:sz w:val="16"/>
          <w:szCs w:val="16"/>
        </w:rPr>
        <w:t xml:space="preserve"> </w:t>
      </w:r>
      <w:r>
        <w:rPr>
          <w:sz w:val="16"/>
          <w:szCs w:val="16"/>
        </w:rPr>
        <w:t>Y/N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Cosmetic treatment </w:t>
      </w:r>
      <w:r>
        <w:rPr>
          <w:sz w:val="16"/>
          <w:szCs w:val="16"/>
        </w:rPr>
        <w:t>Y/N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>Wisdom tooth removal or surgical extractions</w:t>
      </w:r>
      <w:r w:rsidRPr="00FB5340">
        <w:rPr>
          <w:sz w:val="16"/>
          <w:szCs w:val="16"/>
        </w:rPr>
        <w:t xml:space="preserve"> </w:t>
      </w:r>
      <w:r>
        <w:rPr>
          <w:sz w:val="16"/>
          <w:szCs w:val="16"/>
        </w:rPr>
        <w:t>Y/N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Implant dentistry </w:t>
      </w:r>
      <w:r>
        <w:rPr>
          <w:sz w:val="16"/>
          <w:szCs w:val="16"/>
        </w:rPr>
        <w:t>Y/N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 xml:space="preserve">Orthodontics and Invisalign </w:t>
      </w:r>
      <w:r>
        <w:rPr>
          <w:sz w:val="16"/>
          <w:szCs w:val="16"/>
        </w:rPr>
        <w:t>Y/N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  <w:r>
        <w:rPr>
          <w:sz w:val="16"/>
          <w:szCs w:val="16"/>
        </w:rPr>
        <w:t>Please provide more information below about the case you would like to refer and whether you would like to discuss this case with us beforehand:</w:t>
      </w: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FB5340" w:rsidRDefault="00FB5340" w:rsidP="00457E1B">
      <w:pPr>
        <w:rPr>
          <w:sz w:val="16"/>
          <w:szCs w:val="16"/>
        </w:rPr>
      </w:pPr>
    </w:p>
    <w:p w:rsidR="00457E1B" w:rsidRPr="00457E1B" w:rsidRDefault="00457E1B" w:rsidP="00457E1B">
      <w:pPr>
        <w:rPr>
          <w:sz w:val="16"/>
          <w:szCs w:val="16"/>
        </w:rPr>
      </w:pPr>
      <w:bookmarkStart w:id="0" w:name="_GoBack"/>
      <w:bookmarkEnd w:id="0"/>
    </w:p>
    <w:sectPr w:rsidR="00457E1B" w:rsidRPr="00457E1B" w:rsidSect="008B1B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B"/>
    <w:rsid w:val="00457E1B"/>
    <w:rsid w:val="008B1B89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3A47D"/>
  <w15:chartTrackingRefBased/>
  <w15:docId w15:val="{8E47856A-039B-7345-80FE-2A9B99B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2022-05-01T09:19:00Z</dcterms:created>
  <dcterms:modified xsi:type="dcterms:W3CDTF">2022-05-01T09:39:00Z</dcterms:modified>
</cp:coreProperties>
</file>